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D1CE4C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12100" w:rsidRPr="00212100">
        <w:rPr>
          <w:rFonts w:ascii="Verdana" w:hAnsi="Verdana"/>
          <w:sz w:val="18"/>
          <w:szCs w:val="18"/>
        </w:rPr>
        <w:t>Nákup a dodávka dopravního značení pro výstroj dráhy OŘ PLZ 2025 –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9F7AFF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12100" w:rsidRPr="0021210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0809186">
    <w:abstractNumId w:val="5"/>
  </w:num>
  <w:num w:numId="2" w16cid:durableId="1386679996">
    <w:abstractNumId w:val="1"/>
  </w:num>
  <w:num w:numId="3" w16cid:durableId="1018312039">
    <w:abstractNumId w:val="2"/>
  </w:num>
  <w:num w:numId="4" w16cid:durableId="464592163">
    <w:abstractNumId w:val="4"/>
  </w:num>
  <w:num w:numId="5" w16cid:durableId="1077437318">
    <w:abstractNumId w:val="0"/>
  </w:num>
  <w:num w:numId="6" w16cid:durableId="1715932525">
    <w:abstractNumId w:val="6"/>
  </w:num>
  <w:num w:numId="7" w16cid:durableId="905841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210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1DEA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1147"/>
    <w:rsid w:val="0035491C"/>
    <w:rsid w:val="003B7085"/>
    <w:rsid w:val="00482B79"/>
    <w:rsid w:val="004A5424"/>
    <w:rsid w:val="00573D4E"/>
    <w:rsid w:val="00682139"/>
    <w:rsid w:val="00711DEA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147"/>
    <w:rPr>
      <w:color w:val="808080"/>
    </w:rPr>
  </w:style>
  <w:style w:type="paragraph" w:customStyle="1" w:styleId="CFD8299655F74050ACEC31B5C0B60137">
    <w:name w:val="CFD8299655F74050ACEC31B5C0B60137"/>
    <w:rsid w:val="000811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2025-09-10T13:18:00Z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